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877E" w14:textId="77777777" w:rsidR="00954188" w:rsidRPr="00EB363A" w:rsidRDefault="00954188" w:rsidP="00EB363A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EB363A">
        <w:rPr>
          <w:rFonts w:ascii="Century Gothic" w:hAnsi="Century Gothic"/>
          <w:b/>
          <w:bCs/>
        </w:rPr>
        <w:t>OGŁOSZENIE O NABORZE</w:t>
      </w:r>
    </w:p>
    <w:p w14:paraId="3E3C8314" w14:textId="77777777" w:rsidR="00602B54" w:rsidRPr="004C3D80" w:rsidRDefault="00954188" w:rsidP="00EB363A">
      <w:p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Dyrektor Filharmonii Pomorskiej im. I. J. Paderewskiego w Bydgoszczy ogłasza nabór na wolne stanowisko nieartystyczne:</w:t>
      </w:r>
    </w:p>
    <w:p w14:paraId="6A55D66C" w14:textId="77777777" w:rsidR="00E05F69" w:rsidRPr="006F49D1" w:rsidRDefault="00E05F69" w:rsidP="00E05F69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F49D1">
        <w:rPr>
          <w:rFonts w:ascii="Century Gothic" w:hAnsi="Century Gothic"/>
          <w:b/>
          <w:bCs/>
          <w:sz w:val="20"/>
          <w:szCs w:val="20"/>
        </w:rPr>
        <w:t>Organizator pracy artystycznej ds. upowszechniania muzyki</w:t>
      </w:r>
    </w:p>
    <w:p w14:paraId="46C6D304" w14:textId="629C3C3A" w:rsidR="00C23175" w:rsidRPr="004C3D80" w:rsidRDefault="00C23175" w:rsidP="00EB363A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 xml:space="preserve">miejsce pracy: </w:t>
      </w:r>
      <w:r w:rsidR="003B42B4" w:rsidRPr="004C3D80">
        <w:rPr>
          <w:rFonts w:ascii="Century Gothic" w:hAnsi="Century Gothic"/>
          <w:sz w:val="20"/>
          <w:szCs w:val="20"/>
        </w:rPr>
        <w:t xml:space="preserve">Filharmonia Pomorska w </w:t>
      </w:r>
      <w:r w:rsidRPr="004C3D80">
        <w:rPr>
          <w:rFonts w:ascii="Century Gothic" w:hAnsi="Century Gothic"/>
          <w:sz w:val="20"/>
          <w:szCs w:val="20"/>
        </w:rPr>
        <w:t>Bydgoszcz</w:t>
      </w:r>
    </w:p>
    <w:p w14:paraId="5AF514F0" w14:textId="215DCDEA" w:rsidR="00E05F69" w:rsidRDefault="00E05F69" w:rsidP="00E05F69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WYMAGANIA KWALIFIKACYJNE</w:t>
      </w:r>
    </w:p>
    <w:p w14:paraId="07311C39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Wykształcenie:</w:t>
      </w:r>
    </w:p>
    <w:p w14:paraId="021472CE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wyższe</w:t>
      </w:r>
    </w:p>
    <w:p w14:paraId="6584EFDF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Doświadczenie zawodowe:</w:t>
      </w:r>
    </w:p>
    <w:p w14:paraId="37F33035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Staż pracy minimum: nie jest wymagany, doświadczenie w zakresie:</w:t>
      </w:r>
    </w:p>
    <w:p w14:paraId="078D24D8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mile widziana praca na stanowisku biurowym w branży muzycznej, a także w branży artystycznej</w:t>
      </w:r>
    </w:p>
    <w:p w14:paraId="4CCB1FCD" w14:textId="3312555D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Uprawnienia i umiejętności:</w:t>
      </w:r>
    </w:p>
    <w:p w14:paraId="278FD131" w14:textId="77777777" w:rsidR="00E05F69" w:rsidRDefault="00E05F69" w:rsidP="00E05F69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konieczne: obsługa urządzeń biurowych, znajomość programów pakietu Office (Word. Excel, PowerPoint, Outlook)</w:t>
      </w:r>
    </w:p>
    <w:p w14:paraId="535916D9" w14:textId="77777777" w:rsidR="00E05F69" w:rsidRDefault="00E05F69" w:rsidP="00E05F69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pożądane: obsługa aparatu fotograficznego </w:t>
      </w:r>
    </w:p>
    <w:p w14:paraId="1BCE58B4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Wymagana wiedza specjalistyczna:</w:t>
      </w:r>
    </w:p>
    <w:p w14:paraId="562DAB02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Znajomość wiedzy muzycznej, terminologii muzycznej, zapisów nutowych, wiedzy z zakresu pedagogiki.</w:t>
      </w:r>
    </w:p>
    <w:p w14:paraId="31065FB7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Znajomość pozostałych zagadnień:</w:t>
      </w:r>
    </w:p>
    <w:p w14:paraId="5C92D036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znajomość języka angielskiego na poziomie średniozaawansowanym, w mowie i piśmie</w:t>
      </w:r>
    </w:p>
    <w:p w14:paraId="074A9491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Cechy osobowości:</w:t>
      </w:r>
    </w:p>
    <w:p w14:paraId="53323632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wysoka kultura osobista, uprzejmość, sumienność, obowiązkowość, zaangażowanie, komunikatywność, pozytywne nastawienie</w:t>
      </w:r>
    </w:p>
    <w:p w14:paraId="48560CDB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Dyspozycyjność:</w:t>
      </w:r>
    </w:p>
    <w:p w14:paraId="28380E98" w14:textId="3436344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ustalonym grafikiem pracy.</w:t>
      </w:r>
    </w:p>
    <w:p w14:paraId="09949951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Umiejętności:</w:t>
      </w:r>
    </w:p>
    <w:p w14:paraId="24CA5F77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Umiejętność organizacji pracy, samodzielność w działaniu, łatwość nawiązywania kontaktów, zdolność szybkiej reakcji na zmiany i pracy pod presją czasu</w:t>
      </w:r>
    </w:p>
    <w:p w14:paraId="02BD2410" w14:textId="77777777" w:rsidR="00E05F69" w:rsidRDefault="00E05F69" w:rsidP="00E05F69">
      <w:pPr>
        <w:pStyle w:val="Akapitzlist"/>
        <w:numPr>
          <w:ilvl w:val="0"/>
          <w:numId w:val="14"/>
        </w:num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Obsługa – komputery, systemy i programy komputerowe, maszyny i narzędzia:</w:t>
      </w:r>
    </w:p>
    <w:p w14:paraId="2D1D2665" w14:textId="77777777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komputer, drukarka, ksero, niszczarka, rzutnik, programy pakietu Office.</w:t>
      </w:r>
    </w:p>
    <w:p w14:paraId="3AD89BEF" w14:textId="77777777" w:rsidR="00E05F69" w:rsidRDefault="00E05F69" w:rsidP="00E05F69">
      <w:pPr>
        <w:spacing w:line="360" w:lineRule="auto"/>
        <w:rPr>
          <w:rFonts w:ascii="Century Gothic" w:hAnsi="Century Gothic"/>
        </w:rPr>
      </w:pPr>
    </w:p>
    <w:p w14:paraId="4D3ABDEA" w14:textId="1E804B61" w:rsidR="00954188" w:rsidRPr="004C3D80" w:rsidRDefault="00E05F69" w:rsidP="00E05F69">
      <w:p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lastRenderedPageBreak/>
        <w:t xml:space="preserve">II </w:t>
      </w:r>
      <w:r w:rsidR="00954188" w:rsidRPr="004C3D80">
        <w:rPr>
          <w:rFonts w:ascii="Century Gothic" w:hAnsi="Century Gothic"/>
          <w:sz w:val="20"/>
          <w:szCs w:val="20"/>
        </w:rPr>
        <w:t>Zakres obowiązków na stanowisku</w:t>
      </w:r>
      <w:r w:rsidR="00A322A6" w:rsidRPr="004C3D80">
        <w:rPr>
          <w:rFonts w:ascii="Century Gothic" w:hAnsi="Century Gothic"/>
          <w:sz w:val="20"/>
          <w:szCs w:val="20"/>
        </w:rPr>
        <w:t>:</w:t>
      </w:r>
      <w:r w:rsidR="00954188" w:rsidRPr="004C3D80">
        <w:rPr>
          <w:rFonts w:ascii="Century Gothic" w:hAnsi="Century Gothic"/>
          <w:sz w:val="20"/>
          <w:szCs w:val="20"/>
        </w:rPr>
        <w:t xml:space="preserve"> </w:t>
      </w:r>
    </w:p>
    <w:p w14:paraId="6E247260" w14:textId="54492FE5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organizacja koncertów edukacyjnych, familijnych, dla niemowląt, młodzieży i seniorów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0744D180" w14:textId="41BE6A73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promocji działań edukacyjnych</w:t>
      </w:r>
      <w:r w:rsidR="00C03756">
        <w:rPr>
          <w:rFonts w:ascii="Century Gothic" w:hAnsi="Century Gothic"/>
          <w:sz w:val="20"/>
          <w:szCs w:val="20"/>
        </w:rPr>
        <w:t>,,</w:t>
      </w:r>
    </w:p>
    <w:p w14:paraId="7625E274" w14:textId="344401F6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organizacja widowni w zakresie koncertów edukacyjnych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266D7CDF" w14:textId="4106930C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umów z kontrahentami i wykonawcami koncertów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515C2CE2" w14:textId="300C0299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nadzór organizacyjny nad przebiegiem koncertów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5832CAF1" w14:textId="57CC8551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wystawianie faktur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2FA06E85" w14:textId="5C23572E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sprzętu audio na koncerty wyjazdowe i dbanie o jego stan techniczny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38BCBE88" w14:textId="39CC6D41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dokumentacji do celów sprawozdawczych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3BE6358F" w14:textId="52D468FC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przygotowanie zestawień do ZAiKS</w:t>
      </w:r>
      <w:r w:rsidR="00C03756">
        <w:rPr>
          <w:rFonts w:ascii="Century Gothic" w:hAnsi="Century Gothic"/>
          <w:sz w:val="20"/>
          <w:szCs w:val="20"/>
        </w:rPr>
        <w:t>,</w:t>
      </w:r>
    </w:p>
    <w:p w14:paraId="09A173BD" w14:textId="72882B0E" w:rsidR="00E05F69" w:rsidRDefault="00E05F69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współpraca z działami Filharmonii Pomorskiej</w:t>
      </w:r>
      <w:r w:rsidR="00C03756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07703E0" w14:textId="56609B6A" w:rsidR="00C03756" w:rsidRPr="00C03756" w:rsidRDefault="00C03756" w:rsidP="00E05F69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  <w:r w:rsidRPr="00C03756">
        <w:rPr>
          <w:rFonts w:ascii="Century Gothic" w:hAnsi="Century Gothic"/>
          <w:sz w:val="20"/>
          <w:szCs w:val="20"/>
        </w:rPr>
        <w:t xml:space="preserve">- </w:t>
      </w:r>
      <w:r w:rsidRPr="00C03756">
        <w:rPr>
          <w:rFonts w:ascii="Century Gothic" w:hAnsi="Century Gothic"/>
          <w:sz w:val="20"/>
          <w:szCs w:val="20"/>
        </w:rPr>
        <w:t>sporządzanie kosztorysów i wniosków o dofinansowanie działalności edukacyjnej.</w:t>
      </w:r>
    </w:p>
    <w:p w14:paraId="1E432320" w14:textId="77777777" w:rsidR="00954188" w:rsidRPr="004C3D80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Informacja o:</w:t>
      </w:r>
    </w:p>
    <w:p w14:paraId="10A738F4" w14:textId="18D2856F" w:rsidR="00954188" w:rsidRPr="004C3D80" w:rsidRDefault="00954188" w:rsidP="005238D6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Warunki pracy na danym stanowisku –</w:t>
      </w:r>
      <w:r w:rsidR="00EB363A" w:rsidRPr="004C3D80">
        <w:rPr>
          <w:rFonts w:ascii="Century Gothic" w:hAnsi="Century Gothic"/>
          <w:sz w:val="20"/>
          <w:szCs w:val="20"/>
        </w:rPr>
        <w:t xml:space="preserve"> 1/1</w:t>
      </w:r>
      <w:r w:rsidR="00395761" w:rsidRPr="004C3D80">
        <w:rPr>
          <w:rFonts w:ascii="Century Gothic" w:hAnsi="Century Gothic"/>
          <w:sz w:val="20"/>
          <w:szCs w:val="20"/>
        </w:rPr>
        <w:t xml:space="preserve"> </w:t>
      </w:r>
      <w:r w:rsidRPr="004C3D80">
        <w:rPr>
          <w:rFonts w:ascii="Century Gothic" w:hAnsi="Century Gothic"/>
          <w:sz w:val="20"/>
          <w:szCs w:val="20"/>
        </w:rPr>
        <w:t xml:space="preserve"> wymiar</w:t>
      </w:r>
      <w:r w:rsidR="00EB363A" w:rsidRPr="004C3D80">
        <w:rPr>
          <w:rFonts w:ascii="Century Gothic" w:hAnsi="Century Gothic"/>
          <w:sz w:val="20"/>
          <w:szCs w:val="20"/>
        </w:rPr>
        <w:t>u</w:t>
      </w:r>
      <w:r w:rsidRPr="004C3D80">
        <w:rPr>
          <w:rFonts w:ascii="Century Gothic" w:hAnsi="Century Gothic"/>
          <w:sz w:val="20"/>
          <w:szCs w:val="20"/>
        </w:rPr>
        <w:t xml:space="preserve"> czasu pracy</w:t>
      </w:r>
      <w:r w:rsidR="00395761" w:rsidRPr="004C3D80">
        <w:rPr>
          <w:rFonts w:ascii="Century Gothic" w:hAnsi="Century Gothic"/>
          <w:sz w:val="20"/>
          <w:szCs w:val="20"/>
        </w:rPr>
        <w:t>.</w:t>
      </w:r>
    </w:p>
    <w:p w14:paraId="7A409033" w14:textId="77777777" w:rsidR="00954188" w:rsidRPr="004C3D80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Wymagane dokumenty:</w:t>
      </w:r>
    </w:p>
    <w:p w14:paraId="19E8F123" w14:textId="77777777" w:rsidR="00954188" w:rsidRPr="004C3D80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List motywacyjny</w:t>
      </w:r>
    </w:p>
    <w:p w14:paraId="187781E4" w14:textId="77777777" w:rsidR="00954188" w:rsidRPr="004C3D80" w:rsidRDefault="00954188" w:rsidP="00EB363A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CV</w:t>
      </w:r>
    </w:p>
    <w:p w14:paraId="7D7B8546" w14:textId="77777777" w:rsidR="00F973A2" w:rsidRPr="004C3D80" w:rsidRDefault="00954188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Z Regulaminem naboru na wolne stanowiska nieartystyczne można zapoznać</w:t>
      </w:r>
      <w:r w:rsidR="00EB363A" w:rsidRPr="004C3D80">
        <w:rPr>
          <w:rFonts w:ascii="Century Gothic" w:hAnsi="Century Gothic"/>
          <w:sz w:val="20"/>
          <w:szCs w:val="20"/>
        </w:rPr>
        <w:t xml:space="preserve"> się</w:t>
      </w:r>
      <w:r w:rsidRPr="004C3D80">
        <w:rPr>
          <w:rFonts w:ascii="Century Gothic" w:hAnsi="Century Gothic"/>
          <w:sz w:val="20"/>
          <w:szCs w:val="20"/>
        </w:rPr>
        <w:t xml:space="preserve"> na stronie internetowej </w:t>
      </w:r>
      <w:hyperlink r:id="rId5" w:history="1">
        <w:r w:rsidR="00EB363A" w:rsidRPr="004C3D80">
          <w:rPr>
            <w:rStyle w:val="Hipercze"/>
            <w:rFonts w:ascii="Century Gothic" w:hAnsi="Century Gothic"/>
            <w:sz w:val="20"/>
            <w:szCs w:val="20"/>
          </w:rPr>
          <w:t>www.bip.filharmonia.bydgoszcz.pl</w:t>
        </w:r>
      </w:hyperlink>
      <w:r w:rsidR="00EB363A" w:rsidRPr="004C3D80">
        <w:rPr>
          <w:rFonts w:ascii="Century Gothic" w:hAnsi="Century Gothic"/>
          <w:sz w:val="20"/>
          <w:szCs w:val="20"/>
        </w:rPr>
        <w:t xml:space="preserve">. </w:t>
      </w:r>
    </w:p>
    <w:p w14:paraId="5E747E76" w14:textId="73AAE0B5" w:rsidR="00F973A2" w:rsidRPr="004C3D80" w:rsidRDefault="00EB363A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 xml:space="preserve">Z klauzulą dotyczącą przetwarzania danych osobowych można zapoznać się na stronie internetowej </w:t>
      </w:r>
      <w:hyperlink r:id="rId6" w:history="1">
        <w:r w:rsidR="00F973A2" w:rsidRPr="004C3D80">
          <w:rPr>
            <w:rStyle w:val="Hipercze"/>
            <w:rFonts w:ascii="Century Gothic" w:hAnsi="Century Gothic"/>
            <w:sz w:val="20"/>
            <w:szCs w:val="20"/>
          </w:rPr>
          <w:t>https://filharmonia.bydgoszcz.pl/polityka-prywatnosci/</w:t>
        </w:r>
      </w:hyperlink>
      <w:r w:rsidRPr="004C3D80">
        <w:rPr>
          <w:rFonts w:ascii="Century Gothic" w:hAnsi="Century Gothic"/>
          <w:sz w:val="20"/>
          <w:szCs w:val="20"/>
        </w:rPr>
        <w:t>.</w:t>
      </w:r>
    </w:p>
    <w:p w14:paraId="3BBEC7D1" w14:textId="20463364" w:rsidR="00954188" w:rsidRPr="004C3D80" w:rsidRDefault="00F973A2" w:rsidP="005238D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 xml:space="preserve">Z Regulaminem zgłoszeń wewnętrznych </w:t>
      </w:r>
      <w:r w:rsidR="00EB363A" w:rsidRPr="004C3D80">
        <w:rPr>
          <w:rFonts w:ascii="Century Gothic" w:hAnsi="Century Gothic"/>
          <w:sz w:val="20"/>
          <w:szCs w:val="20"/>
        </w:rPr>
        <w:t xml:space="preserve"> </w:t>
      </w:r>
      <w:r w:rsidRPr="004C3D80">
        <w:rPr>
          <w:rFonts w:ascii="Century Gothic" w:hAnsi="Century Gothic"/>
          <w:sz w:val="20"/>
          <w:szCs w:val="20"/>
        </w:rPr>
        <w:t xml:space="preserve">można zapoznać się na stronie internetowej </w:t>
      </w:r>
      <w:hyperlink r:id="rId7" w:history="1">
        <w:r w:rsidRPr="004C3D80">
          <w:rPr>
            <w:rStyle w:val="Hipercze"/>
            <w:rFonts w:ascii="Century Gothic" w:hAnsi="Century Gothic"/>
            <w:sz w:val="20"/>
            <w:szCs w:val="20"/>
          </w:rPr>
          <w:t>https://filharmonia.bydgoszcz.pl/polityka-prywatnosci/</w:t>
        </w:r>
      </w:hyperlink>
      <w:r w:rsidRPr="004C3D80">
        <w:rPr>
          <w:rFonts w:ascii="Century Gothic" w:hAnsi="Century Gothic"/>
          <w:sz w:val="20"/>
          <w:szCs w:val="20"/>
        </w:rPr>
        <w:t>.</w:t>
      </w:r>
    </w:p>
    <w:p w14:paraId="21047B6A" w14:textId="69D20BEF" w:rsidR="00954188" w:rsidRPr="004C3D80" w:rsidRDefault="003E31D1" w:rsidP="00EB363A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4C3D80">
        <w:rPr>
          <w:rFonts w:ascii="Century Gothic" w:hAnsi="Century Gothic"/>
          <w:b/>
          <w:sz w:val="20"/>
          <w:szCs w:val="20"/>
        </w:rPr>
        <w:t xml:space="preserve">Termin nadsyłania zgłoszeń: </w:t>
      </w:r>
      <w:r w:rsidR="00E05F69" w:rsidRPr="004C3D80">
        <w:rPr>
          <w:rFonts w:ascii="Century Gothic" w:hAnsi="Century Gothic"/>
          <w:b/>
          <w:sz w:val="20"/>
          <w:szCs w:val="20"/>
        </w:rPr>
        <w:t>13</w:t>
      </w:r>
      <w:r w:rsidR="000D1E60" w:rsidRPr="004C3D80">
        <w:rPr>
          <w:rFonts w:ascii="Century Gothic" w:hAnsi="Century Gothic"/>
          <w:b/>
          <w:sz w:val="20"/>
          <w:szCs w:val="20"/>
        </w:rPr>
        <w:t>.12.2024</w:t>
      </w:r>
      <w:r w:rsidRPr="004C3D80">
        <w:rPr>
          <w:rFonts w:ascii="Century Gothic" w:hAnsi="Century Gothic"/>
          <w:b/>
          <w:sz w:val="20"/>
          <w:szCs w:val="20"/>
        </w:rPr>
        <w:t xml:space="preserve"> r.</w:t>
      </w:r>
    </w:p>
    <w:p w14:paraId="43FF46DB" w14:textId="0303A7C9" w:rsidR="003E31D1" w:rsidRPr="004C3D80" w:rsidRDefault="003E31D1" w:rsidP="00EB363A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4C3D80">
        <w:rPr>
          <w:rFonts w:ascii="Century Gothic" w:hAnsi="Century Gothic"/>
          <w:b/>
          <w:sz w:val="20"/>
          <w:szCs w:val="20"/>
        </w:rPr>
        <w:t xml:space="preserve">Przewidywany termin zatrudnienia: </w:t>
      </w:r>
      <w:r w:rsidR="00B12542" w:rsidRPr="004C3D80">
        <w:rPr>
          <w:rFonts w:ascii="Century Gothic" w:hAnsi="Century Gothic"/>
          <w:b/>
          <w:sz w:val="20"/>
          <w:szCs w:val="20"/>
        </w:rPr>
        <w:t xml:space="preserve">1 </w:t>
      </w:r>
      <w:r w:rsidR="000D1E60" w:rsidRPr="004C3D80">
        <w:rPr>
          <w:rFonts w:ascii="Century Gothic" w:hAnsi="Century Gothic"/>
          <w:b/>
          <w:sz w:val="20"/>
          <w:szCs w:val="20"/>
        </w:rPr>
        <w:t>stycznia 2025</w:t>
      </w:r>
      <w:r w:rsidRPr="004C3D80">
        <w:rPr>
          <w:rFonts w:ascii="Century Gothic" w:hAnsi="Century Gothic"/>
          <w:b/>
          <w:sz w:val="20"/>
          <w:szCs w:val="20"/>
        </w:rPr>
        <w:t xml:space="preserve"> r.</w:t>
      </w:r>
      <w:r w:rsidR="000D1E60" w:rsidRPr="004C3D80">
        <w:rPr>
          <w:rFonts w:ascii="Century Gothic" w:hAnsi="Century Gothic"/>
          <w:b/>
          <w:sz w:val="20"/>
          <w:szCs w:val="20"/>
        </w:rPr>
        <w:t>, umowa</w:t>
      </w:r>
      <w:r w:rsidR="00B12542" w:rsidRPr="004C3D80">
        <w:rPr>
          <w:rFonts w:ascii="Century Gothic" w:hAnsi="Century Gothic"/>
          <w:b/>
          <w:sz w:val="20"/>
          <w:szCs w:val="20"/>
        </w:rPr>
        <w:t xml:space="preserve"> na </w:t>
      </w:r>
      <w:r w:rsidR="00E05F69" w:rsidRPr="004C3D80">
        <w:rPr>
          <w:rFonts w:ascii="Century Gothic" w:hAnsi="Century Gothic"/>
          <w:b/>
          <w:sz w:val="20"/>
          <w:szCs w:val="20"/>
        </w:rPr>
        <w:t>czas określony</w:t>
      </w:r>
      <w:r w:rsidR="00B12542" w:rsidRPr="004C3D80">
        <w:rPr>
          <w:rFonts w:ascii="Century Gothic" w:hAnsi="Century Gothic"/>
          <w:b/>
          <w:sz w:val="20"/>
          <w:szCs w:val="20"/>
        </w:rPr>
        <w:t>.</w:t>
      </w:r>
    </w:p>
    <w:p w14:paraId="59EC8AC4" w14:textId="52ED592A" w:rsidR="00C71655" w:rsidRPr="004C3D80" w:rsidRDefault="003E31D1" w:rsidP="00EB363A">
      <w:pPr>
        <w:spacing w:line="360" w:lineRule="auto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4C3D80">
        <w:rPr>
          <w:rFonts w:ascii="Century Gothic" w:hAnsi="Century Gothic"/>
          <w:b/>
          <w:sz w:val="20"/>
          <w:szCs w:val="20"/>
        </w:rPr>
        <w:t>Aplikację prosimy kierować na adres mailowy: kadry@filharmonia.bydgoszcz.pl</w:t>
      </w:r>
    </w:p>
    <w:p w14:paraId="62B27D27" w14:textId="2B47F585" w:rsidR="00954188" w:rsidRPr="004C3D80" w:rsidRDefault="00C71655" w:rsidP="0055379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Warunkiem koni</w:t>
      </w:r>
      <w:r w:rsidR="00DD6138" w:rsidRPr="004C3D80">
        <w:rPr>
          <w:rFonts w:ascii="Century Gothic" w:hAnsi="Century Gothic"/>
          <w:sz w:val="20"/>
          <w:szCs w:val="20"/>
        </w:rPr>
        <w:t>e</w:t>
      </w:r>
      <w:r w:rsidRPr="004C3D80">
        <w:rPr>
          <w:rFonts w:ascii="Century Gothic" w:hAnsi="Century Gothic"/>
          <w:sz w:val="20"/>
          <w:szCs w:val="20"/>
        </w:rPr>
        <w:t>cznym jest wyrażenie zgody na przetwarzanie danych oraz zawarcie jej w dokumentach aplikacyjnych:</w:t>
      </w:r>
    </w:p>
    <w:p w14:paraId="747837DA" w14:textId="22E2F58B" w:rsidR="00954188" w:rsidRPr="004C3D80" w:rsidRDefault="00C71655" w:rsidP="00EB363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C3D80">
        <w:rPr>
          <w:rFonts w:ascii="Century Gothic" w:hAnsi="Century Gothic"/>
          <w:sz w:val="20"/>
          <w:szCs w:val="20"/>
        </w:rPr>
        <w:t>„Wyrażam zgodę na przetwarzanie moich danych osobowych przez Filharmonię Pomorską w celu prowadzenia rekrutacji na aplikowane przeze mnie stanowisko”.</w:t>
      </w:r>
    </w:p>
    <w:p w14:paraId="43039B9C" w14:textId="77777777" w:rsidR="0075503F" w:rsidRPr="004C3D80" w:rsidRDefault="0075503F" w:rsidP="00EB363A">
      <w:pPr>
        <w:spacing w:line="360" w:lineRule="auto"/>
        <w:rPr>
          <w:rFonts w:ascii="Century Gothic" w:hAnsi="Century Gothic"/>
          <w:sz w:val="20"/>
          <w:szCs w:val="20"/>
        </w:rPr>
      </w:pPr>
    </w:p>
    <w:sectPr w:rsidR="0075503F" w:rsidRPr="004C3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45108"/>
    <w:multiLevelType w:val="hybridMultilevel"/>
    <w:tmpl w:val="FDA6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28D1"/>
    <w:multiLevelType w:val="hybridMultilevel"/>
    <w:tmpl w:val="1492A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DC4"/>
    <w:multiLevelType w:val="multilevel"/>
    <w:tmpl w:val="F524F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A2F71"/>
    <w:multiLevelType w:val="hybridMultilevel"/>
    <w:tmpl w:val="2E06185A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8C272A"/>
    <w:multiLevelType w:val="hybridMultilevel"/>
    <w:tmpl w:val="6122D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A7043"/>
    <w:multiLevelType w:val="hybridMultilevel"/>
    <w:tmpl w:val="8EB0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0153A"/>
    <w:multiLevelType w:val="hybridMultilevel"/>
    <w:tmpl w:val="B5563D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522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1D75"/>
    <w:multiLevelType w:val="hybridMultilevel"/>
    <w:tmpl w:val="615C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E27A9"/>
    <w:multiLevelType w:val="hybridMultilevel"/>
    <w:tmpl w:val="2F424670"/>
    <w:lvl w:ilvl="0" w:tplc="94FAC77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884831">
    <w:abstractNumId w:val="7"/>
  </w:num>
  <w:num w:numId="2" w16cid:durableId="1606226498">
    <w:abstractNumId w:val="8"/>
  </w:num>
  <w:num w:numId="3" w16cid:durableId="1862621597">
    <w:abstractNumId w:val="0"/>
  </w:num>
  <w:num w:numId="4" w16cid:durableId="1570505101">
    <w:abstractNumId w:val="12"/>
  </w:num>
  <w:num w:numId="5" w16cid:durableId="1608585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890153">
    <w:abstractNumId w:val="5"/>
  </w:num>
  <w:num w:numId="7" w16cid:durableId="2087876449">
    <w:abstractNumId w:val="11"/>
  </w:num>
  <w:num w:numId="8" w16cid:durableId="434398663">
    <w:abstractNumId w:val="6"/>
  </w:num>
  <w:num w:numId="9" w16cid:durableId="1272515758">
    <w:abstractNumId w:val="3"/>
  </w:num>
  <w:num w:numId="10" w16cid:durableId="825559136">
    <w:abstractNumId w:val="2"/>
  </w:num>
  <w:num w:numId="11" w16cid:durableId="1586841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919933">
    <w:abstractNumId w:val="10"/>
  </w:num>
  <w:num w:numId="13" w16cid:durableId="1498569808">
    <w:abstractNumId w:val="1"/>
  </w:num>
  <w:num w:numId="14" w16cid:durableId="591352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CB"/>
    <w:rsid w:val="000D1E60"/>
    <w:rsid w:val="000F6298"/>
    <w:rsid w:val="00395761"/>
    <w:rsid w:val="003B42B4"/>
    <w:rsid w:val="003D785C"/>
    <w:rsid w:val="003E31D1"/>
    <w:rsid w:val="004C3D80"/>
    <w:rsid w:val="004F1F0B"/>
    <w:rsid w:val="00501E3C"/>
    <w:rsid w:val="005238D6"/>
    <w:rsid w:val="00553791"/>
    <w:rsid w:val="005F129B"/>
    <w:rsid w:val="00602B54"/>
    <w:rsid w:val="00736F6A"/>
    <w:rsid w:val="0075503F"/>
    <w:rsid w:val="007B35EF"/>
    <w:rsid w:val="007D392D"/>
    <w:rsid w:val="00876FCB"/>
    <w:rsid w:val="00954188"/>
    <w:rsid w:val="009822A5"/>
    <w:rsid w:val="009D3D56"/>
    <w:rsid w:val="00A01A7B"/>
    <w:rsid w:val="00A322A6"/>
    <w:rsid w:val="00AC530F"/>
    <w:rsid w:val="00B12542"/>
    <w:rsid w:val="00BD6358"/>
    <w:rsid w:val="00BE08A3"/>
    <w:rsid w:val="00BE22F2"/>
    <w:rsid w:val="00BE2AFD"/>
    <w:rsid w:val="00C03756"/>
    <w:rsid w:val="00C23175"/>
    <w:rsid w:val="00C71655"/>
    <w:rsid w:val="00CA63D2"/>
    <w:rsid w:val="00CB75D9"/>
    <w:rsid w:val="00DD6138"/>
    <w:rsid w:val="00E05F69"/>
    <w:rsid w:val="00EB363A"/>
    <w:rsid w:val="00EE7C01"/>
    <w:rsid w:val="00F973A2"/>
    <w:rsid w:val="00FA20AD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093"/>
  <w15:docId w15:val="{5A82C83C-8F48-4256-8575-1F027C2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4188"/>
    <w:pPr>
      <w:keepNext/>
      <w:spacing w:line="360" w:lineRule="auto"/>
      <w:jc w:val="center"/>
      <w:outlineLvl w:val="0"/>
    </w:pPr>
    <w:rPr>
      <w:rFonts w:ascii="Century Gothic" w:hAnsi="Century Gothic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1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4188"/>
    <w:rPr>
      <w:rFonts w:ascii="Century Gothic" w:hAnsi="Century Gothic"/>
      <w:b/>
    </w:rPr>
  </w:style>
  <w:style w:type="character" w:styleId="Hipercze">
    <w:name w:val="Hyperlink"/>
    <w:basedOn w:val="Domylnaczcionkaakapitu"/>
    <w:uiPriority w:val="99"/>
    <w:unhideWhenUsed/>
    <w:rsid w:val="003E31D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harmonia.bydgoszcz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harmonia.bydgoszcz.pl/polityka-prywatnosci/" TargetMode="External"/><Relationship Id="rId5" Type="http://schemas.openxmlformats.org/officeDocument/2006/relationships/hyperlink" Target="http://www.bip.filharmonia.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DorotaG</cp:lastModifiedBy>
  <cp:revision>21</cp:revision>
  <cp:lastPrinted>2022-01-10T08:56:00Z</cp:lastPrinted>
  <dcterms:created xsi:type="dcterms:W3CDTF">2022-01-10T08:30:00Z</dcterms:created>
  <dcterms:modified xsi:type="dcterms:W3CDTF">2024-12-05T11:29:00Z</dcterms:modified>
</cp:coreProperties>
</file>